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6D" w:rsidRPr="008220FE" w:rsidRDefault="00821C6D" w:rsidP="00821C6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8220FE">
        <w:rPr>
          <w:b/>
          <w:sz w:val="40"/>
          <w:szCs w:val="40"/>
        </w:rPr>
        <w:t>ASSOCIAZIONE GLI ALTRI SIAMO NOI</w:t>
      </w:r>
    </w:p>
    <w:p w:rsidR="00821C6D" w:rsidRPr="00BB7076" w:rsidRDefault="00821C6D" w:rsidP="00821C6D">
      <w:pPr>
        <w:jc w:val="center"/>
        <w:rPr>
          <w:b/>
          <w:sz w:val="28"/>
          <w:szCs w:val="28"/>
        </w:rPr>
      </w:pPr>
      <w:r w:rsidRPr="00BB7076">
        <w:rPr>
          <w:b/>
          <w:sz w:val="28"/>
          <w:szCs w:val="28"/>
        </w:rPr>
        <w:t>VIA NAZIONALE 27- 88020 JACURSO /CZ</w:t>
      </w:r>
    </w:p>
    <w:p w:rsidR="00821C6D" w:rsidRPr="00BB7076" w:rsidRDefault="00821C6D" w:rsidP="00821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TELEFAX 0968/751880- </w:t>
      </w:r>
      <w:proofErr w:type="spellStart"/>
      <w:r>
        <w:rPr>
          <w:b/>
          <w:sz w:val="28"/>
          <w:szCs w:val="28"/>
        </w:rPr>
        <w:t>cell</w:t>
      </w:r>
      <w:proofErr w:type="spellEnd"/>
      <w:r>
        <w:rPr>
          <w:b/>
          <w:sz w:val="28"/>
          <w:szCs w:val="28"/>
        </w:rPr>
        <w:t>. 340/8556497</w:t>
      </w:r>
    </w:p>
    <w:p w:rsidR="00821C6D" w:rsidRDefault="009F790F" w:rsidP="00821C6D">
      <w:pPr>
        <w:jc w:val="center"/>
        <w:rPr>
          <w:b/>
          <w:sz w:val="28"/>
          <w:szCs w:val="28"/>
        </w:rPr>
      </w:pPr>
      <w:hyperlink r:id="rId6" w:history="1">
        <w:r w:rsidR="00821C6D" w:rsidRPr="00BB7076">
          <w:rPr>
            <w:rStyle w:val="Collegamentoipertestuale"/>
            <w:b/>
            <w:sz w:val="28"/>
            <w:szCs w:val="28"/>
          </w:rPr>
          <w:t>glialtrisiamonoi@yahoo.it</w:t>
        </w:r>
      </w:hyperlink>
    </w:p>
    <w:p w:rsidR="00821C6D" w:rsidRDefault="00821C6D" w:rsidP="00821C6D">
      <w:pPr>
        <w:jc w:val="center"/>
        <w:rPr>
          <w:b/>
          <w:sz w:val="28"/>
          <w:szCs w:val="28"/>
        </w:rPr>
      </w:pPr>
    </w:p>
    <w:p w:rsidR="00821C6D" w:rsidRDefault="00821C6D" w:rsidP="00821C6D">
      <w:pPr>
        <w:jc w:val="center"/>
        <w:rPr>
          <w:b/>
          <w:sz w:val="28"/>
          <w:szCs w:val="28"/>
        </w:rPr>
      </w:pPr>
    </w:p>
    <w:p w:rsidR="00821C6D" w:rsidRDefault="00821C6D" w:rsidP="00821C6D">
      <w:pPr>
        <w:jc w:val="center"/>
        <w:rPr>
          <w:b/>
          <w:sz w:val="28"/>
          <w:szCs w:val="28"/>
        </w:rPr>
      </w:pPr>
    </w:p>
    <w:p w:rsidR="00821C6D" w:rsidRDefault="00821C6D" w:rsidP="00821C6D">
      <w:pPr>
        <w:jc w:val="center"/>
        <w:rPr>
          <w:b/>
          <w:sz w:val="28"/>
          <w:szCs w:val="28"/>
        </w:rPr>
      </w:pPr>
    </w:p>
    <w:p w:rsidR="00821C6D" w:rsidRDefault="00821C6D" w:rsidP="00821C6D">
      <w:pPr>
        <w:jc w:val="center"/>
        <w:rPr>
          <w:b/>
          <w:sz w:val="28"/>
          <w:szCs w:val="28"/>
        </w:rPr>
      </w:pPr>
    </w:p>
    <w:p w:rsidR="00821C6D" w:rsidRDefault="00821C6D" w:rsidP="00821C6D">
      <w:pPr>
        <w:tabs>
          <w:tab w:val="left" w:pos="402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cortese attenzione del </w:t>
      </w:r>
    </w:p>
    <w:p w:rsidR="00821C6D" w:rsidRDefault="00821C6D" w:rsidP="00821C6D">
      <w:pPr>
        <w:tabs>
          <w:tab w:val="left" w:pos="402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DIRIGENTE SCOLASTICO</w:t>
      </w:r>
    </w:p>
    <w:p w:rsidR="00821C6D" w:rsidRDefault="00821C6D" w:rsidP="00821C6D"/>
    <w:p w:rsidR="00821C6D" w:rsidRDefault="00821C6D" w:rsidP="00821C6D"/>
    <w:p w:rsidR="00821C6D" w:rsidRDefault="00821C6D" w:rsidP="00821C6D"/>
    <w:p w:rsidR="00821C6D" w:rsidRDefault="00821C6D" w:rsidP="00821C6D">
      <w:pPr>
        <w:jc w:val="center"/>
      </w:pPr>
      <w:r>
        <w:rPr>
          <w:noProof/>
        </w:rPr>
        <w:drawing>
          <wp:inline distT="0" distB="0" distL="0" distR="0">
            <wp:extent cx="2914650" cy="2438400"/>
            <wp:effectExtent l="19050" t="0" r="0" b="0"/>
            <wp:docPr id="1" name="Immagine 1" descr="0726_Bullismo_30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26_Bullismo_300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6D" w:rsidRDefault="00821C6D" w:rsidP="00821C6D">
      <w:pPr>
        <w:jc w:val="center"/>
      </w:pPr>
    </w:p>
    <w:p w:rsidR="00821C6D" w:rsidRDefault="00821C6D" w:rsidP="00821C6D"/>
    <w:p w:rsidR="00821C6D" w:rsidRDefault="00821C6D" w:rsidP="00821C6D"/>
    <w:p w:rsidR="00821C6D" w:rsidRDefault="00821C6D" w:rsidP="00821C6D"/>
    <w:p w:rsidR="00821C6D" w:rsidRDefault="00821C6D" w:rsidP="00821C6D"/>
    <w:p w:rsidR="00821C6D" w:rsidRDefault="00821C6D" w:rsidP="00821C6D"/>
    <w:p w:rsidR="00821C6D" w:rsidRPr="00AC2021" w:rsidRDefault="00821C6D" w:rsidP="00821C6D">
      <w:r w:rsidRPr="00AC2021">
        <w:rPr>
          <w:sz w:val="28"/>
          <w:szCs w:val="28"/>
        </w:rPr>
        <w:t>Oggetto</w:t>
      </w:r>
      <w:r w:rsidRPr="00C9256F">
        <w:rPr>
          <w:b/>
        </w:rPr>
        <w:t>:</w:t>
      </w:r>
      <w:r>
        <w:t xml:space="preserve">   </w:t>
      </w:r>
      <w:r w:rsidRPr="00EE5C35">
        <w:rPr>
          <w:b/>
          <w:sz w:val="28"/>
          <w:szCs w:val="28"/>
        </w:rPr>
        <w:t xml:space="preserve">progetto </w:t>
      </w:r>
      <w:r>
        <w:rPr>
          <w:b/>
          <w:sz w:val="28"/>
          <w:szCs w:val="28"/>
        </w:rPr>
        <w:t xml:space="preserve">“ Bullismo </w:t>
      </w:r>
      <w:proofErr w:type="spellStart"/>
      <w:r>
        <w:rPr>
          <w:b/>
          <w:sz w:val="28"/>
          <w:szCs w:val="28"/>
        </w:rPr>
        <w:t>cyberbullismo</w:t>
      </w:r>
      <w:proofErr w:type="spellEnd"/>
      <w:r>
        <w:rPr>
          <w:b/>
          <w:sz w:val="28"/>
          <w:szCs w:val="28"/>
        </w:rPr>
        <w:t xml:space="preserve">: che fare? “ ( da realizzare nelle </w:t>
      </w:r>
      <w:proofErr w:type="spellStart"/>
      <w:r>
        <w:rPr>
          <w:b/>
          <w:sz w:val="28"/>
          <w:szCs w:val="28"/>
        </w:rPr>
        <w:t>scuoel</w:t>
      </w:r>
      <w:proofErr w:type="spellEnd"/>
      <w:r>
        <w:rPr>
          <w:b/>
          <w:sz w:val="28"/>
          <w:szCs w:val="28"/>
        </w:rPr>
        <w:t xml:space="preserve"> di ogni ordine e grado)</w:t>
      </w:r>
    </w:p>
    <w:p w:rsidR="00821C6D" w:rsidRDefault="00821C6D" w:rsidP="00821C6D">
      <w:pPr>
        <w:rPr>
          <w:b/>
        </w:rPr>
      </w:pPr>
    </w:p>
    <w:p w:rsidR="00821C6D" w:rsidRDefault="00821C6D" w:rsidP="00821C6D">
      <w:pPr>
        <w:rPr>
          <w:b/>
        </w:rPr>
      </w:pPr>
    </w:p>
    <w:p w:rsidR="00821C6D" w:rsidRDefault="00821C6D" w:rsidP="00821C6D">
      <w:pPr>
        <w:jc w:val="both"/>
      </w:pPr>
      <w:r>
        <w:t>Il termine bullismo, molto spesso dimenticato o sottovalutato,  è tornato purtroppo di moda durante questi ultimi anni scolastici nei quali molti sono stati gli avvenimenti negativi che lo hanno riguardato.</w:t>
      </w:r>
    </w:p>
    <w:p w:rsidR="00821C6D" w:rsidRDefault="00821C6D" w:rsidP="00821C6D">
      <w:pPr>
        <w:jc w:val="both"/>
      </w:pPr>
      <w:r>
        <w:t>Vi è stata ad esempio una bambina di 13 anni che è stata violentata e poi ripresa con i videotelefonini, un ragazzo down deriso e picchiato da i compagni di classe che poi hanno diffuso su internet le loro squallide gesta.</w:t>
      </w:r>
    </w:p>
    <w:p w:rsidR="00821C6D" w:rsidRDefault="00821C6D" w:rsidP="00821C6D">
      <w:pPr>
        <w:jc w:val="both"/>
      </w:pPr>
      <w:r>
        <w:t>Si può affermare che senza dubbio il luogo in cui questi atti si manifestano di più è la scuola, soprattutto durante l’intervallo e nell’orario mensa, ma bisogna anche ricordare che la scuola è un luogo d’istruzione che niente ha a vedere con il bullismo.</w:t>
      </w:r>
    </w:p>
    <w:p w:rsidR="00821C6D" w:rsidRDefault="00821C6D" w:rsidP="00821C6D">
      <w:pPr>
        <w:jc w:val="both"/>
      </w:pPr>
      <w:r>
        <w:t>Tre sono di solito i protagonisti degli atti di bullismo: la vittima, il bullo ed il branco, cioè gli altri, il gruppo, la classe che sta a guardare l’atto di violenza sul più debole senza intervenire.</w:t>
      </w:r>
    </w:p>
    <w:p w:rsidR="00821C6D" w:rsidRDefault="00821C6D" w:rsidP="00821C6D">
      <w:pPr>
        <w:jc w:val="both"/>
      </w:pPr>
      <w:r>
        <w:lastRenderedPageBreak/>
        <w:t>Una recente indagine in Italia sul fenomeno ha evidenziato che un ragazzo su due subisce episodi di violenza verbale, psicologica e fisica e il 33% è una vittima ricorrente di abusi.</w:t>
      </w:r>
    </w:p>
    <w:p w:rsidR="00821C6D" w:rsidRDefault="00821C6D" w:rsidP="00821C6D">
      <w:pPr>
        <w:jc w:val="both"/>
      </w:pPr>
      <w:r>
        <w:t>Dai risultati dell’indagine emerge che le prepotenze verbali e psicologiche prevalgono su quelle di tipo fisico.</w:t>
      </w:r>
    </w:p>
    <w:p w:rsidR="00821C6D" w:rsidRDefault="00821C6D" w:rsidP="00821C6D">
      <w:pPr>
        <w:jc w:val="both"/>
      </w:pPr>
      <w:r>
        <w:t>Le conseguenze del bullismo sono notevoli, a volte irreparabili: il danno per l’autostima della vittima si mantiene nel tempo e induce la persona a perdere la fiducia nelle istituzioni sociali come la scuola ma anche la famiglia.</w:t>
      </w:r>
    </w:p>
    <w:p w:rsidR="00821C6D" w:rsidRDefault="00821C6D" w:rsidP="00821C6D">
      <w:pPr>
        <w:jc w:val="both"/>
      </w:pPr>
      <w:r>
        <w:t>Il fenomeno va individuato e affrontato, considerandolo e dando giusto valore ai comportamenti prepotenti, mai lasciandoli passare senza intervenire.</w:t>
      </w:r>
    </w:p>
    <w:p w:rsidR="00821C6D" w:rsidRDefault="00821C6D" w:rsidP="00821C6D">
      <w:pPr>
        <w:jc w:val="both"/>
      </w:pPr>
      <w:r>
        <w:t>E’ sempre più importante creare un sistema di misure sociali che stimolino e favoriscano la cultura del rispetto, la cultura del raccontare ciò che accade in un clima di chiarezza e fermezza che consideri i prepotenti come persone da aiutare oltre che da fermare.</w:t>
      </w:r>
    </w:p>
    <w:p w:rsidR="00821C6D" w:rsidRDefault="00821C6D" w:rsidP="00821C6D">
      <w:pPr>
        <w:jc w:val="both"/>
      </w:pPr>
      <w:r>
        <w:t>Attraverso il nostro progetto intendiamo sviscerare compiutamente il fenomeno con l’auspico di contribuire a costruire reali condizioni di reazione e risoluzione del problema.</w:t>
      </w:r>
    </w:p>
    <w:p w:rsidR="00821C6D" w:rsidRPr="006C5947" w:rsidRDefault="00821C6D" w:rsidP="00821C6D">
      <w:pPr>
        <w:jc w:val="both"/>
      </w:pPr>
      <w:r w:rsidRPr="00C87466">
        <w:rPr>
          <w:b/>
        </w:rPr>
        <w:t>Il costo della progettazione è di 100 euro</w:t>
      </w:r>
      <w:r w:rsidRPr="006C5947">
        <w:t xml:space="preserve"> </w:t>
      </w:r>
      <w:r>
        <w:t xml:space="preserve">( 200 euro nella ns Regione Calabria qualora si richieda la ns presenza diretta) </w:t>
      </w:r>
      <w:r w:rsidRPr="006C5947">
        <w:t>che chiediamo agli enti d’indirizzo per autogestirci stante la natura giuridica della nostra associazione che si occupa, fra l’altro, anche di promozione educativa.</w:t>
      </w:r>
    </w:p>
    <w:p w:rsidR="00821C6D" w:rsidRDefault="00821C6D" w:rsidP="00821C6D">
      <w:pPr>
        <w:jc w:val="both"/>
      </w:pPr>
      <w:r w:rsidRPr="006C5947">
        <w:t>Sperando di annoverare anche la sua scuola</w:t>
      </w:r>
      <w:r>
        <w:t xml:space="preserve"> o il suo comune fra i tanti </w:t>
      </w:r>
      <w:r w:rsidRPr="006C5947">
        <w:t>aderenti, l’occasione ci è gra</w:t>
      </w:r>
      <w:r>
        <w:t>di</w:t>
      </w:r>
      <w:r w:rsidRPr="006C5947">
        <w:t>ta per porgere cordiali saluti. ( restituire l’allegato alla presente)</w:t>
      </w:r>
      <w:r>
        <w:t>.</w:t>
      </w:r>
    </w:p>
    <w:p w:rsidR="00821C6D" w:rsidRDefault="00821C6D" w:rsidP="00821C6D">
      <w:pPr>
        <w:jc w:val="both"/>
      </w:pPr>
    </w:p>
    <w:p w:rsidR="00821C6D" w:rsidRDefault="00821C6D" w:rsidP="00821C6D">
      <w:pPr>
        <w:jc w:val="both"/>
      </w:pPr>
      <w:r>
        <w:t>MODALITA’ ATTUATIVE</w:t>
      </w:r>
    </w:p>
    <w:p w:rsidR="00821C6D" w:rsidRDefault="00821C6D" w:rsidP="00821C6D">
      <w:pPr>
        <w:jc w:val="both"/>
      </w:pPr>
    </w:p>
    <w:p w:rsidR="00821C6D" w:rsidRDefault="00821C6D" w:rsidP="00821C6D">
      <w:pPr>
        <w:numPr>
          <w:ilvl w:val="0"/>
          <w:numId w:val="1"/>
        </w:numPr>
        <w:jc w:val="both"/>
      </w:pPr>
      <w:r>
        <w:t>Il bullismo: presentazione Video 1H h e 20’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>Visione cd rom : abbasso il bullo 1h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>Vademecum per i ragazzi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>Consigli per i genitori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>Consigli per il corpo docente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>Testimonianze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>Immagini sul tema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>Massime di vita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 xml:space="preserve">Percorsi guidati 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>Manuale del bullismo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>Bibliografia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>Filmografia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>Rassegna stampa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>Glossario educazione civica video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>Consigli per navigare</w:t>
      </w:r>
    </w:p>
    <w:p w:rsidR="00821C6D" w:rsidRDefault="00821C6D" w:rsidP="00821C6D">
      <w:pPr>
        <w:numPr>
          <w:ilvl w:val="0"/>
          <w:numId w:val="1"/>
        </w:numPr>
        <w:jc w:val="both"/>
      </w:pPr>
      <w:r>
        <w:t xml:space="preserve"> 35 Video e costruzioni informatiche sul bullismo </w:t>
      </w:r>
    </w:p>
    <w:p w:rsidR="0008785C" w:rsidRDefault="0008785C" w:rsidP="00821C6D">
      <w:pPr>
        <w:numPr>
          <w:ilvl w:val="0"/>
          <w:numId w:val="1"/>
        </w:numPr>
        <w:jc w:val="both"/>
      </w:pPr>
      <w:r>
        <w:t xml:space="preserve">Video </w:t>
      </w:r>
      <w:proofErr w:type="spellStart"/>
      <w:r>
        <w:t>cyberbullismo</w:t>
      </w:r>
      <w:proofErr w:type="spellEnd"/>
      <w:r w:rsidR="00F7266F">
        <w:t xml:space="preserve"> 30’</w:t>
      </w:r>
    </w:p>
    <w:p w:rsidR="00821C6D" w:rsidRPr="009070A7" w:rsidRDefault="009070A7" w:rsidP="00821C6D">
      <w:pPr>
        <w:jc w:val="both"/>
        <w:rPr>
          <w:b/>
        </w:rPr>
      </w:pPr>
      <w:r w:rsidRPr="009070A7">
        <w:rPr>
          <w:b/>
        </w:rPr>
        <w:t>Si specifica che il rimborso spese viene effettuato solo dopo avere ricevuto le modalità attuative del progetto</w:t>
      </w:r>
      <w:r>
        <w:rPr>
          <w:b/>
        </w:rPr>
        <w:t>, constatando la rispondenza alla presentazione progettuale</w:t>
      </w:r>
    </w:p>
    <w:p w:rsidR="00821C6D" w:rsidRPr="009070A7" w:rsidRDefault="00821C6D" w:rsidP="00821C6D">
      <w:pPr>
        <w:jc w:val="both"/>
        <w:rPr>
          <w:b/>
        </w:rPr>
      </w:pPr>
    </w:p>
    <w:p w:rsidR="00821C6D" w:rsidRPr="006C5947" w:rsidRDefault="009070A7" w:rsidP="00821C6D">
      <w:pPr>
        <w:jc w:val="both"/>
      </w:pPr>
      <w:r>
        <w:t>Jacurso, lì 15 ottobre 2018</w:t>
      </w:r>
    </w:p>
    <w:p w:rsidR="00821C6D" w:rsidRPr="006C5947" w:rsidRDefault="00821C6D" w:rsidP="00821C6D">
      <w:pPr>
        <w:jc w:val="both"/>
      </w:pPr>
    </w:p>
    <w:p w:rsidR="00821C6D" w:rsidRPr="006C5947" w:rsidRDefault="00821C6D" w:rsidP="00821C6D">
      <w:pPr>
        <w:jc w:val="right"/>
      </w:pPr>
      <w:r w:rsidRPr="006C5947">
        <w:t>Il Presidente</w:t>
      </w:r>
    </w:p>
    <w:p w:rsidR="00821C6D" w:rsidRPr="006C5947" w:rsidRDefault="00821C6D" w:rsidP="00821C6D">
      <w:pPr>
        <w:jc w:val="right"/>
      </w:pPr>
      <w:r w:rsidRPr="006C5947">
        <w:t>Antonio Ciliberto</w:t>
      </w:r>
    </w:p>
    <w:p w:rsidR="00821C6D" w:rsidRDefault="00821C6D" w:rsidP="00821C6D"/>
    <w:p w:rsidR="00821C6D" w:rsidRDefault="00821C6D" w:rsidP="00821C6D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417"/>
      </w:tblGrid>
      <w:tr w:rsidR="00821C6D" w:rsidRPr="0059433E" w:rsidTr="005C0DE1">
        <w:trPr>
          <w:trHeight w:val="1190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6D" w:rsidRPr="00446C73" w:rsidRDefault="00821C6D" w:rsidP="005C0DE1">
            <w:pPr>
              <w:pStyle w:val="Titolo1"/>
              <w:jc w:val="center"/>
              <w:rPr>
                <w:rFonts w:ascii="Agency FB" w:hAnsi="Agency FB"/>
                <w:i/>
                <w:u w:val="single" w:color="FF0000"/>
              </w:rPr>
            </w:pPr>
            <w:r w:rsidRPr="00446C73">
              <w:rPr>
                <w:rFonts w:ascii="Agency FB" w:hAnsi="Agency FB"/>
                <w:i/>
                <w:u w:val="single" w:color="FF0000"/>
              </w:rPr>
              <w:lastRenderedPageBreak/>
              <w:t>MODULO DA RESTITUIRE COMPILATO ALL’ASSOCIAZIONE “</w:t>
            </w:r>
            <w:proofErr w:type="spellStart"/>
            <w:r w:rsidRPr="00446C73">
              <w:rPr>
                <w:rFonts w:ascii="Agency FB" w:hAnsi="Agency FB"/>
                <w:i/>
                <w:u w:val="single" w:color="FF0000"/>
              </w:rPr>
              <w:t>glialtrisiamonoi</w:t>
            </w:r>
            <w:proofErr w:type="spellEnd"/>
            <w:r w:rsidRPr="00446C73">
              <w:rPr>
                <w:rFonts w:ascii="Agency FB" w:hAnsi="Agency FB"/>
                <w:i/>
                <w:u w:val="single" w:color="FF0000"/>
              </w:rPr>
              <w:t xml:space="preserve">” </w:t>
            </w:r>
          </w:p>
          <w:p w:rsidR="00821C6D" w:rsidRPr="00446C73" w:rsidRDefault="00821C6D" w:rsidP="005C0DE1">
            <w:pPr>
              <w:pStyle w:val="Titolo1"/>
              <w:rPr>
                <w:rFonts w:ascii="Agency FB" w:hAnsi="Agency FB"/>
                <w:sz w:val="36"/>
                <w:lang w:val="en-US"/>
              </w:rPr>
            </w:pPr>
            <w:r w:rsidRPr="00446C73">
              <w:rPr>
                <w:rFonts w:ascii="Agency FB" w:hAnsi="Agency FB"/>
                <w:sz w:val="36"/>
                <w:lang w:val="en-US"/>
              </w:rPr>
              <w:t xml:space="preserve">Mail glialtrisiamonoi@yahoo.it                                                fax. </w:t>
            </w:r>
            <w:r>
              <w:rPr>
                <w:rFonts w:ascii="Agency FB" w:hAnsi="Agency FB"/>
                <w:sz w:val="36"/>
                <w:lang w:val="en-US"/>
              </w:rPr>
              <w:t>0968 751880</w:t>
            </w:r>
          </w:p>
        </w:tc>
      </w:tr>
      <w:tr w:rsidR="00821C6D" w:rsidRPr="0059433E" w:rsidTr="005C0DE1">
        <w:trPr>
          <w:trHeight w:val="1154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6D" w:rsidRPr="00446C73" w:rsidRDefault="00821C6D" w:rsidP="005C0DE1">
            <w:pPr>
              <w:pStyle w:val="Titolo1"/>
              <w:rPr>
                <w:sz w:val="36"/>
                <w:lang w:val="en-US"/>
              </w:rPr>
            </w:pPr>
          </w:p>
          <w:p w:rsidR="00821C6D" w:rsidRPr="00446C73" w:rsidRDefault="00821C6D" w:rsidP="005C0DE1">
            <w:pPr>
              <w:pStyle w:val="Titolo1"/>
              <w:rPr>
                <w:rFonts w:ascii="Agency FB" w:hAnsi="Agency FB" w:cs="Tahoma"/>
                <w:sz w:val="36"/>
              </w:rPr>
            </w:pPr>
            <w:r>
              <w:rPr>
                <w:rFonts w:ascii="Agency FB" w:hAnsi="Agency FB" w:cs="Tahoma"/>
                <w:sz w:val="36"/>
              </w:rPr>
              <w:t>NOME SCUOLA</w:t>
            </w:r>
            <w:r w:rsidRPr="00446C73">
              <w:rPr>
                <w:rFonts w:ascii="Agency FB" w:hAnsi="Agency FB" w:cs="Tahoma"/>
                <w:sz w:val="36"/>
              </w:rPr>
              <w:t>: ___________________________________</w:t>
            </w:r>
          </w:p>
          <w:p w:rsidR="00821C6D" w:rsidRPr="00446C73" w:rsidRDefault="00821C6D" w:rsidP="005C0DE1">
            <w:pPr>
              <w:pStyle w:val="Titolo1"/>
              <w:rPr>
                <w:sz w:val="36"/>
              </w:rPr>
            </w:pPr>
            <w:proofErr w:type="spellStart"/>
            <w:r w:rsidRPr="00446C73">
              <w:rPr>
                <w:rFonts w:ascii="Agency FB" w:hAnsi="Agency FB" w:cs="Tahoma"/>
                <w:sz w:val="36"/>
              </w:rPr>
              <w:t>Prot</w:t>
            </w:r>
            <w:proofErr w:type="spellEnd"/>
            <w:r w:rsidRPr="00446C73">
              <w:rPr>
                <w:rFonts w:ascii="Agency FB" w:hAnsi="Agency FB" w:cs="Tahoma"/>
                <w:sz w:val="36"/>
              </w:rPr>
              <w:t>. Nr__________ DEL________________</w:t>
            </w:r>
            <w:r w:rsidRPr="00446C73">
              <w:rPr>
                <w:rFonts w:ascii="Agency FB" w:hAnsi="Agency FB"/>
                <w:sz w:val="36"/>
              </w:rPr>
              <w:t>_________</w:t>
            </w:r>
          </w:p>
        </w:tc>
      </w:tr>
      <w:tr w:rsidR="00821C6D" w:rsidRPr="0059433E" w:rsidTr="005C0DE1">
        <w:trPr>
          <w:trHeight w:val="368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6D" w:rsidRPr="00446C73" w:rsidRDefault="00821C6D" w:rsidP="005C0DE1">
            <w:pPr>
              <w:pStyle w:val="Titolo1"/>
              <w:rPr>
                <w:sz w:val="36"/>
              </w:rPr>
            </w:pPr>
          </w:p>
        </w:tc>
      </w:tr>
      <w:tr w:rsidR="00821C6D" w:rsidRPr="0059433E" w:rsidTr="005C0DE1">
        <w:trPr>
          <w:trHeight w:val="843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6D" w:rsidRPr="00446C73" w:rsidRDefault="00821C6D" w:rsidP="005C0DE1">
            <w:pPr>
              <w:pStyle w:val="Titolo1"/>
              <w:jc w:val="center"/>
              <w:rPr>
                <w:rFonts w:ascii="Agency FB" w:hAnsi="Agency FB"/>
                <w:sz w:val="40"/>
                <w:szCs w:val="40"/>
              </w:rPr>
            </w:pPr>
          </w:p>
          <w:p w:rsidR="00821C6D" w:rsidRPr="00446C73" w:rsidRDefault="00821C6D" w:rsidP="005C0DE1">
            <w:pPr>
              <w:pStyle w:val="Titolo1"/>
              <w:jc w:val="center"/>
              <w:rPr>
                <w:rFonts w:ascii="Agency FB" w:hAnsi="Agency FB"/>
                <w:sz w:val="40"/>
                <w:szCs w:val="40"/>
              </w:rPr>
            </w:pPr>
            <w:r w:rsidRPr="00446C73">
              <w:rPr>
                <w:rFonts w:ascii="Agency FB" w:hAnsi="Agency FB"/>
                <w:sz w:val="40"/>
                <w:szCs w:val="40"/>
              </w:rPr>
              <w:t>INDICARE CON UNA X UNA DELLE SEGUENTI OPZIONI</w:t>
            </w:r>
          </w:p>
          <w:tbl>
            <w:tblPr>
              <w:tblW w:w="5000" w:type="pct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</w:tblBorders>
              <w:tblLook w:val="04A0" w:firstRow="1" w:lastRow="0" w:firstColumn="1" w:lastColumn="0" w:noHBand="0" w:noVBand="1"/>
            </w:tblPr>
            <w:tblGrid>
              <w:gridCol w:w="991"/>
              <w:gridCol w:w="2191"/>
              <w:gridCol w:w="1620"/>
              <w:gridCol w:w="1622"/>
              <w:gridCol w:w="1624"/>
              <w:gridCol w:w="1494"/>
            </w:tblGrid>
            <w:tr w:rsidR="00821C6D" w:rsidTr="005C0DE1">
              <w:tc>
                <w:tcPr>
                  <w:tcW w:w="519" w:type="pct"/>
                  <w:noWrap/>
                </w:tcPr>
                <w:p w:rsidR="00821C6D" w:rsidRPr="0059433E" w:rsidRDefault="00821C6D" w:rsidP="005C0DE1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48" w:type="pct"/>
                </w:tcPr>
                <w:p w:rsidR="00821C6D" w:rsidRPr="0059433E" w:rsidRDefault="00821C6D" w:rsidP="005C0DE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49" w:type="pct"/>
                </w:tcPr>
                <w:p w:rsidR="00821C6D" w:rsidRPr="0059433E" w:rsidRDefault="00821C6D" w:rsidP="005C0DE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50" w:type="pct"/>
                </w:tcPr>
                <w:p w:rsidR="00821C6D" w:rsidRPr="0059433E" w:rsidRDefault="00821C6D" w:rsidP="005C0DE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51" w:type="pct"/>
                </w:tcPr>
                <w:p w:rsidR="00821C6D" w:rsidRPr="0059433E" w:rsidRDefault="00821C6D" w:rsidP="005C0DE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83" w:type="pct"/>
                </w:tcPr>
                <w:p w:rsidR="00821C6D" w:rsidRPr="0059433E" w:rsidRDefault="00821C6D" w:rsidP="005C0DE1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D" w:rsidTr="005C0DE1">
              <w:trPr>
                <w:trHeight w:val="504"/>
              </w:trPr>
              <w:tc>
                <w:tcPr>
                  <w:tcW w:w="519" w:type="pct"/>
                  <w:noWrap/>
                </w:tcPr>
                <w:p w:rsidR="00821C6D" w:rsidRPr="0074668C" w:rsidRDefault="00821C6D" w:rsidP="005C0DE1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right w:val="single" w:sz="8" w:space="0" w:color="4F81BD"/>
                  </w:tcBorders>
                  <w:hideMark/>
                </w:tcPr>
                <w:p w:rsidR="00821C6D" w:rsidRPr="0059433E" w:rsidRDefault="00821C6D" w:rsidP="005C0DE1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59433E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AD</w:t>
                  </w: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ERIAMO AL PROGETTO “ BULLISMO CHE FARE</w:t>
                  </w:r>
                  <w:r w:rsidRPr="0059433E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”</w:t>
                  </w:r>
                </w:p>
              </w:tc>
            </w:tr>
            <w:tr w:rsidR="00821C6D" w:rsidTr="005C0DE1">
              <w:trPr>
                <w:trHeight w:val="572"/>
              </w:trPr>
              <w:tc>
                <w:tcPr>
                  <w:tcW w:w="519" w:type="pct"/>
                  <w:tcBorders>
                    <w:top w:val="nil"/>
                  </w:tcBorders>
                  <w:noWrap/>
                </w:tcPr>
                <w:p w:rsidR="00821C6D" w:rsidRPr="0074668C" w:rsidRDefault="00821C6D" w:rsidP="005C0DE1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nil"/>
                    <w:right w:val="single" w:sz="8" w:space="0" w:color="4F81BD"/>
                  </w:tcBorders>
                  <w:hideMark/>
                </w:tcPr>
                <w:p w:rsidR="00821C6D" w:rsidRPr="0059433E" w:rsidRDefault="00821C6D" w:rsidP="005C0DE1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</w:tr>
            <w:tr w:rsidR="00821C6D" w:rsidTr="005C0DE1">
              <w:trPr>
                <w:trHeight w:val="544"/>
              </w:trPr>
              <w:tc>
                <w:tcPr>
                  <w:tcW w:w="519" w:type="pct"/>
                  <w:noWrap/>
                </w:tcPr>
                <w:p w:rsidR="00821C6D" w:rsidRPr="0074668C" w:rsidRDefault="00821C6D" w:rsidP="005C0DE1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right w:val="single" w:sz="8" w:space="0" w:color="4F81BD"/>
                  </w:tcBorders>
                  <w:hideMark/>
                </w:tcPr>
                <w:p w:rsidR="00821C6D" w:rsidRPr="0059433E" w:rsidRDefault="00821C6D" w:rsidP="005C0DE1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</w:tr>
            <w:tr w:rsidR="00821C6D" w:rsidTr="005C0DE1">
              <w:trPr>
                <w:trHeight w:val="579"/>
              </w:trPr>
              <w:tc>
                <w:tcPr>
                  <w:tcW w:w="519" w:type="pct"/>
                  <w:tcBorders>
                    <w:top w:val="nil"/>
                  </w:tcBorders>
                  <w:noWrap/>
                </w:tcPr>
                <w:p w:rsidR="00821C6D" w:rsidRPr="0074668C" w:rsidRDefault="00821C6D" w:rsidP="005C0DE1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4481" w:type="pct"/>
                  <w:gridSpan w:val="5"/>
                  <w:tcBorders>
                    <w:top w:val="nil"/>
                    <w:left w:val="nil"/>
                    <w:bottom w:val="single" w:sz="8" w:space="0" w:color="4F81BD"/>
                    <w:right w:val="single" w:sz="8" w:space="0" w:color="4F81BD"/>
                  </w:tcBorders>
                  <w:hideMark/>
                </w:tcPr>
                <w:p w:rsidR="00821C6D" w:rsidRPr="0059433E" w:rsidRDefault="00821C6D" w:rsidP="005C0DE1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 w:rsidRPr="0059433E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NON INTERESSA ADERIRE AL PROGETTO</w:t>
                  </w:r>
                </w:p>
              </w:tc>
            </w:tr>
          </w:tbl>
          <w:p w:rsidR="00821C6D" w:rsidRPr="00446C73" w:rsidRDefault="00821C6D" w:rsidP="005C0DE1">
            <w:pPr>
              <w:pStyle w:val="Titolo1"/>
              <w:rPr>
                <w:sz w:val="36"/>
              </w:rPr>
            </w:pPr>
          </w:p>
        </w:tc>
      </w:tr>
      <w:tr w:rsidR="00821C6D" w:rsidRPr="0059433E" w:rsidTr="005C0DE1">
        <w:trPr>
          <w:trHeight w:val="825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6D" w:rsidRPr="0059433E" w:rsidRDefault="00821C6D" w:rsidP="005C0DE1">
            <w:pPr>
              <w:jc w:val="both"/>
              <w:rPr>
                <w:rFonts w:ascii="Agency FB" w:hAnsi="Agency FB"/>
                <w:b/>
              </w:rPr>
            </w:pPr>
            <w:r w:rsidRPr="0059433E">
              <w:rPr>
                <w:rFonts w:ascii="Agency FB" w:hAnsi="Agency FB"/>
                <w:b/>
                <w:sz w:val="22"/>
                <w:szCs w:val="22"/>
              </w:rPr>
              <w:t xml:space="preserve">Si prega di restituire compilato il seguente modulo al fine di meglio organizzare il nostro servizio. </w:t>
            </w:r>
          </w:p>
          <w:p w:rsidR="00821C6D" w:rsidRPr="00446C73" w:rsidRDefault="00821C6D" w:rsidP="005C0DE1">
            <w:pPr>
              <w:pStyle w:val="Titolo1"/>
              <w:rPr>
                <w:rFonts w:ascii="Agency FB" w:hAnsi="Agency FB"/>
                <w:sz w:val="36"/>
              </w:rPr>
            </w:pPr>
          </w:p>
        </w:tc>
      </w:tr>
      <w:tr w:rsidR="00821C6D" w:rsidRPr="0059433E" w:rsidTr="005C0DE1">
        <w:trPr>
          <w:trHeight w:val="179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C6D" w:rsidRPr="00446C73" w:rsidRDefault="00821C6D" w:rsidP="005C0DE1">
            <w:pPr>
              <w:pStyle w:val="Titolo1"/>
              <w:rPr>
                <w:rFonts w:ascii="Agency FB" w:hAnsi="Agency FB"/>
                <w:sz w:val="28"/>
                <w:szCs w:val="28"/>
              </w:rPr>
            </w:pPr>
            <w:r w:rsidRPr="00446C73">
              <w:rPr>
                <w:rFonts w:ascii="Agency FB" w:hAnsi="Agency FB"/>
                <w:sz w:val="28"/>
                <w:szCs w:val="28"/>
              </w:rPr>
              <w:t xml:space="preserve">NOTE: </w:t>
            </w:r>
          </w:p>
          <w:p w:rsidR="00821C6D" w:rsidRPr="00446C73" w:rsidRDefault="00821C6D" w:rsidP="005C0DE1">
            <w:pPr>
              <w:pStyle w:val="Titolo1"/>
              <w:rPr>
                <w:rFonts w:ascii="Agency FB" w:hAnsi="Agency FB"/>
                <w:sz w:val="28"/>
                <w:szCs w:val="28"/>
              </w:rPr>
            </w:pPr>
            <w:r w:rsidRPr="00446C73">
              <w:rPr>
                <w:rFonts w:ascii="Agency FB" w:hAnsi="Agency FB"/>
                <w:sz w:val="28"/>
                <w:szCs w:val="28"/>
              </w:rPr>
              <w:t>vostra mail________________________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C6D" w:rsidRPr="0059433E" w:rsidRDefault="00821C6D" w:rsidP="005C0D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IL DIRIGENTE SCOLASTICO</w:t>
            </w:r>
          </w:p>
          <w:p w:rsidR="00821C6D" w:rsidRPr="0059433E" w:rsidRDefault="00821C6D" w:rsidP="005C0DE1">
            <w:pPr>
              <w:jc w:val="right"/>
              <w:rPr>
                <w:rFonts w:ascii="Calibri" w:hAnsi="Calibri"/>
              </w:rPr>
            </w:pPr>
          </w:p>
          <w:p w:rsidR="00821C6D" w:rsidRPr="0059433E" w:rsidRDefault="00821C6D" w:rsidP="005C0DE1">
            <w:pPr>
              <w:jc w:val="right"/>
              <w:rPr>
                <w:rFonts w:ascii="Calibri" w:hAnsi="Calibri"/>
              </w:rPr>
            </w:pPr>
          </w:p>
          <w:p w:rsidR="00821C6D" w:rsidRPr="0059433E" w:rsidRDefault="00821C6D" w:rsidP="005C0DE1">
            <w:pPr>
              <w:jc w:val="center"/>
              <w:rPr>
                <w:rFonts w:ascii="Perpetua" w:hAnsi="Perpetua"/>
                <w:b/>
                <w:sz w:val="36"/>
              </w:rPr>
            </w:pPr>
            <w:r w:rsidRPr="0059433E">
              <w:rPr>
                <w:rFonts w:ascii="Calibri" w:hAnsi="Calibri"/>
                <w:b/>
                <w:sz w:val="22"/>
                <w:szCs w:val="22"/>
              </w:rPr>
              <w:t>Firma_______________________________</w:t>
            </w:r>
          </w:p>
          <w:p w:rsidR="00821C6D" w:rsidRPr="00446C73" w:rsidRDefault="00821C6D" w:rsidP="005C0DE1">
            <w:pPr>
              <w:pStyle w:val="Titolo1"/>
              <w:rPr>
                <w:sz w:val="36"/>
              </w:rPr>
            </w:pPr>
          </w:p>
        </w:tc>
      </w:tr>
    </w:tbl>
    <w:p w:rsidR="00821C6D" w:rsidRDefault="00821C6D" w:rsidP="00821C6D">
      <w:pPr>
        <w:rPr>
          <w:b/>
          <w:sz w:val="32"/>
          <w:szCs w:val="32"/>
        </w:rPr>
      </w:pPr>
    </w:p>
    <w:p w:rsidR="00821C6D" w:rsidRDefault="00821C6D" w:rsidP="00821C6D">
      <w:pPr>
        <w:rPr>
          <w:b/>
          <w:sz w:val="32"/>
          <w:szCs w:val="32"/>
        </w:rPr>
      </w:pPr>
    </w:p>
    <w:sectPr w:rsidR="00821C6D" w:rsidSect="00F77B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6B3"/>
    <w:multiLevelType w:val="hybridMultilevel"/>
    <w:tmpl w:val="A5DECFC4"/>
    <w:lvl w:ilvl="0" w:tplc="D99A88B2">
      <w:start w:val="1"/>
      <w:numFmt w:val="bullet"/>
      <w:lvlText w:val=""/>
      <w:lvlJc w:val="left"/>
      <w:pPr>
        <w:ind w:left="720" w:hanging="323"/>
      </w:pPr>
      <w:rPr>
        <w:rFonts w:ascii="MS Reference Sans Serif" w:hAnsi="MS Reference Sans Serif" w:hint="default"/>
        <w:b/>
        <w:i w:val="0"/>
        <w:color w:val="auto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175A6"/>
    <w:multiLevelType w:val="hybridMultilevel"/>
    <w:tmpl w:val="89D8B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6D"/>
    <w:rsid w:val="0008785C"/>
    <w:rsid w:val="001109C9"/>
    <w:rsid w:val="00155A3A"/>
    <w:rsid w:val="00175712"/>
    <w:rsid w:val="00183199"/>
    <w:rsid w:val="00195B20"/>
    <w:rsid w:val="004D3AFC"/>
    <w:rsid w:val="00762003"/>
    <w:rsid w:val="00821C6D"/>
    <w:rsid w:val="00877069"/>
    <w:rsid w:val="009070A7"/>
    <w:rsid w:val="009F790F"/>
    <w:rsid w:val="00BE5FA2"/>
    <w:rsid w:val="00F7266F"/>
    <w:rsid w:val="00F7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1C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21C6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styleId="Collegamentoipertestuale">
    <w:name w:val="Hyperlink"/>
    <w:basedOn w:val="Carpredefinitoparagrafo"/>
    <w:rsid w:val="00821C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21C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C6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1C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21C6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styleId="Collegamentoipertestuale">
    <w:name w:val="Hyperlink"/>
    <w:basedOn w:val="Carpredefinitoparagrafo"/>
    <w:rsid w:val="00821C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21C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C6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ialtrisiamonoi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ISTITUTO COMPRENSIVO</cp:lastModifiedBy>
  <cp:revision>2</cp:revision>
  <cp:lastPrinted>2017-09-24T16:18:00Z</cp:lastPrinted>
  <dcterms:created xsi:type="dcterms:W3CDTF">2018-10-25T08:11:00Z</dcterms:created>
  <dcterms:modified xsi:type="dcterms:W3CDTF">2018-10-25T08:11:00Z</dcterms:modified>
</cp:coreProperties>
</file>